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ECB" w:rsidRPr="00CC064F" w:rsidRDefault="007C5FDD">
      <w:pPr>
        <w:jc w:val="center"/>
        <w:rPr>
          <w:rFonts w:eastAsia="方正小标宋简体"/>
          <w:sz w:val="44"/>
          <w:szCs w:val="44"/>
        </w:rPr>
      </w:pPr>
      <w:r w:rsidRPr="00CC064F">
        <w:rPr>
          <w:rFonts w:eastAsia="方正小标宋简体"/>
          <w:sz w:val="44"/>
          <w:szCs w:val="44"/>
        </w:rPr>
        <w:t>2024</w:t>
      </w:r>
      <w:r w:rsidRPr="00CC064F">
        <w:rPr>
          <w:rFonts w:eastAsia="方正小标宋简体"/>
          <w:sz w:val="44"/>
          <w:szCs w:val="44"/>
        </w:rPr>
        <w:t>年度河北省科学技术奖预申报表</w:t>
      </w:r>
    </w:p>
    <w:tbl>
      <w:tblPr>
        <w:tblStyle w:val="a6"/>
        <w:tblW w:w="913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31"/>
        <w:gridCol w:w="3510"/>
        <w:gridCol w:w="1440"/>
        <w:gridCol w:w="2250"/>
      </w:tblGrid>
      <w:tr w:rsidR="00361ECB" w:rsidRPr="00CC064F">
        <w:trPr>
          <w:trHeight w:val="567"/>
          <w:jc w:val="center"/>
        </w:trPr>
        <w:tc>
          <w:tcPr>
            <w:tcW w:w="1931" w:type="dxa"/>
            <w:vAlign w:val="center"/>
          </w:tcPr>
          <w:p w:rsidR="00361ECB" w:rsidRPr="00CC064F" w:rsidRDefault="007C5FDD">
            <w:pPr>
              <w:jc w:val="center"/>
              <w:rPr>
                <w:b/>
                <w:bCs/>
                <w:szCs w:val="21"/>
              </w:rPr>
            </w:pPr>
            <w:r w:rsidRPr="00CC064F">
              <w:rPr>
                <w:b/>
                <w:bCs/>
                <w:szCs w:val="21"/>
              </w:rPr>
              <w:t>项目名称</w:t>
            </w:r>
          </w:p>
        </w:tc>
        <w:tc>
          <w:tcPr>
            <w:tcW w:w="7200" w:type="dxa"/>
            <w:gridSpan w:val="3"/>
            <w:vAlign w:val="center"/>
          </w:tcPr>
          <w:p w:rsidR="00361ECB" w:rsidRPr="00CC064F" w:rsidRDefault="005071F1">
            <w:pPr>
              <w:rPr>
                <w:szCs w:val="21"/>
              </w:rPr>
            </w:pPr>
            <w:r w:rsidRPr="00CC064F">
              <w:rPr>
                <w:szCs w:val="21"/>
              </w:rPr>
              <w:t>公共环境应急净化及智能消杀技术</w:t>
            </w:r>
          </w:p>
        </w:tc>
      </w:tr>
      <w:tr w:rsidR="00361ECB" w:rsidRPr="00CC064F">
        <w:trPr>
          <w:trHeight w:val="567"/>
          <w:jc w:val="center"/>
        </w:trPr>
        <w:tc>
          <w:tcPr>
            <w:tcW w:w="1931" w:type="dxa"/>
            <w:vAlign w:val="center"/>
          </w:tcPr>
          <w:p w:rsidR="00361ECB" w:rsidRPr="00CC064F" w:rsidRDefault="007C5FDD">
            <w:pPr>
              <w:jc w:val="center"/>
              <w:rPr>
                <w:b/>
                <w:bCs/>
                <w:szCs w:val="21"/>
              </w:rPr>
            </w:pPr>
            <w:r w:rsidRPr="00CC064F">
              <w:rPr>
                <w:b/>
                <w:bCs/>
                <w:szCs w:val="21"/>
              </w:rPr>
              <w:t>完成单位</w:t>
            </w:r>
          </w:p>
        </w:tc>
        <w:tc>
          <w:tcPr>
            <w:tcW w:w="7200" w:type="dxa"/>
            <w:gridSpan w:val="3"/>
            <w:vAlign w:val="center"/>
          </w:tcPr>
          <w:p w:rsidR="00D257D4" w:rsidRPr="00CC064F" w:rsidRDefault="00D257D4" w:rsidP="0098421F">
            <w:pPr>
              <w:pStyle w:val="a9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CC064F">
              <w:rPr>
                <w:szCs w:val="21"/>
              </w:rPr>
              <w:t>华北科技学院</w:t>
            </w:r>
          </w:p>
          <w:p w:rsidR="0098421F" w:rsidRPr="00CC064F" w:rsidRDefault="0098421F" w:rsidP="0098421F">
            <w:pPr>
              <w:pStyle w:val="a9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CC064F">
              <w:rPr>
                <w:szCs w:val="21"/>
              </w:rPr>
              <w:t>北京工业大学</w:t>
            </w:r>
          </w:p>
          <w:p w:rsidR="0098421F" w:rsidRPr="00CC064F" w:rsidRDefault="0098421F" w:rsidP="0098421F">
            <w:pPr>
              <w:pStyle w:val="a9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CC064F">
              <w:rPr>
                <w:szCs w:val="21"/>
              </w:rPr>
              <w:t>科瑞特空调集团有限公司</w:t>
            </w:r>
          </w:p>
          <w:p w:rsidR="00361ECB" w:rsidRPr="00CC064F" w:rsidRDefault="00955D3F" w:rsidP="00955D3F">
            <w:pPr>
              <w:pStyle w:val="a9"/>
              <w:numPr>
                <w:ilvl w:val="0"/>
                <w:numId w:val="1"/>
              </w:numPr>
              <w:ind w:firstLineChars="0"/>
              <w:jc w:val="left"/>
              <w:rPr>
                <w:szCs w:val="21"/>
              </w:rPr>
            </w:pPr>
            <w:r w:rsidRPr="00CC064F">
              <w:rPr>
                <w:szCs w:val="21"/>
              </w:rPr>
              <w:t>航天机电科技（北京）有限公司</w:t>
            </w:r>
          </w:p>
        </w:tc>
      </w:tr>
      <w:tr w:rsidR="00361ECB" w:rsidRPr="00CC064F" w:rsidTr="00D257D4">
        <w:trPr>
          <w:trHeight w:val="1983"/>
          <w:jc w:val="center"/>
        </w:trPr>
        <w:tc>
          <w:tcPr>
            <w:tcW w:w="1931" w:type="dxa"/>
            <w:vAlign w:val="center"/>
          </w:tcPr>
          <w:p w:rsidR="00361ECB" w:rsidRPr="00CC064F" w:rsidRDefault="007C5FDD">
            <w:pPr>
              <w:jc w:val="center"/>
              <w:rPr>
                <w:b/>
                <w:bCs/>
                <w:szCs w:val="21"/>
              </w:rPr>
            </w:pPr>
            <w:r w:rsidRPr="00CC064F">
              <w:rPr>
                <w:b/>
                <w:bCs/>
                <w:szCs w:val="21"/>
              </w:rPr>
              <w:t>主要完成人</w:t>
            </w:r>
          </w:p>
        </w:tc>
        <w:tc>
          <w:tcPr>
            <w:tcW w:w="7200" w:type="dxa"/>
            <w:gridSpan w:val="3"/>
            <w:vAlign w:val="center"/>
          </w:tcPr>
          <w:p w:rsidR="00D257D4" w:rsidRPr="00CC064F" w:rsidRDefault="00D257D4" w:rsidP="00D257D4">
            <w:pPr>
              <w:jc w:val="left"/>
              <w:rPr>
                <w:szCs w:val="21"/>
              </w:rPr>
            </w:pPr>
            <w:r w:rsidRPr="00CC064F">
              <w:rPr>
                <w:szCs w:val="21"/>
              </w:rPr>
              <w:t>1</w:t>
            </w:r>
            <w:r w:rsidRPr="00CC064F">
              <w:rPr>
                <w:szCs w:val="21"/>
              </w:rPr>
              <w:t>、吴金顺（华北科技学院）</w:t>
            </w:r>
          </w:p>
          <w:p w:rsidR="00D257D4" w:rsidRPr="00CC064F" w:rsidRDefault="00D257D4" w:rsidP="00D257D4">
            <w:pPr>
              <w:jc w:val="left"/>
              <w:rPr>
                <w:szCs w:val="21"/>
              </w:rPr>
            </w:pPr>
            <w:r w:rsidRPr="00CC064F">
              <w:rPr>
                <w:szCs w:val="21"/>
              </w:rPr>
              <w:t>2</w:t>
            </w:r>
            <w:r w:rsidRPr="00CC064F">
              <w:rPr>
                <w:szCs w:val="21"/>
              </w:rPr>
              <w:t>、潘嵩（北京工业大学）</w:t>
            </w:r>
          </w:p>
          <w:p w:rsidR="00D257D4" w:rsidRPr="00CC064F" w:rsidRDefault="00BE2967" w:rsidP="00D257D4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3</w:t>
            </w:r>
            <w:r w:rsidR="00D257D4" w:rsidRPr="00CC064F">
              <w:rPr>
                <w:szCs w:val="21"/>
              </w:rPr>
              <w:t>、孔祥蕊（华北科技学院）</w:t>
            </w:r>
          </w:p>
          <w:p w:rsidR="00361ECB" w:rsidRDefault="00BE2967" w:rsidP="00D257D4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4</w:t>
            </w:r>
            <w:r w:rsidR="00D257D4" w:rsidRPr="00CC064F">
              <w:rPr>
                <w:szCs w:val="21"/>
              </w:rPr>
              <w:t>、于楠（华北科技学院）</w:t>
            </w:r>
          </w:p>
          <w:p w:rsidR="00BE2967" w:rsidRPr="00CC064F" w:rsidRDefault="00BE2967" w:rsidP="00BE2967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5</w:t>
            </w:r>
            <w:r w:rsidRPr="00CC064F">
              <w:rPr>
                <w:szCs w:val="21"/>
              </w:rPr>
              <w:t>、李连宏（科瑞特空调集团有限公司）</w:t>
            </w:r>
          </w:p>
          <w:p w:rsidR="00BE2967" w:rsidRPr="00BE2967" w:rsidRDefault="00BE2967" w:rsidP="00D257D4">
            <w:pPr>
              <w:jc w:val="left"/>
              <w:rPr>
                <w:rFonts w:hint="eastAsia"/>
                <w:szCs w:val="21"/>
              </w:rPr>
            </w:pPr>
            <w:r>
              <w:rPr>
                <w:szCs w:val="21"/>
              </w:rPr>
              <w:t>6</w:t>
            </w:r>
            <w:bookmarkStart w:id="0" w:name="_GoBack"/>
            <w:bookmarkEnd w:id="0"/>
            <w:r w:rsidRPr="00CC064F">
              <w:rPr>
                <w:szCs w:val="21"/>
              </w:rPr>
              <w:t>、葛军波（航天机电科技（北京）有限公司）</w:t>
            </w:r>
          </w:p>
        </w:tc>
      </w:tr>
      <w:tr w:rsidR="00361ECB" w:rsidRPr="00CC064F" w:rsidTr="0085371F">
        <w:trPr>
          <w:trHeight w:val="422"/>
          <w:jc w:val="center"/>
        </w:trPr>
        <w:tc>
          <w:tcPr>
            <w:tcW w:w="1931" w:type="dxa"/>
            <w:vAlign w:val="center"/>
          </w:tcPr>
          <w:p w:rsidR="00361ECB" w:rsidRPr="00CC064F" w:rsidRDefault="007C5FDD">
            <w:pPr>
              <w:jc w:val="center"/>
              <w:rPr>
                <w:b/>
                <w:bCs/>
                <w:szCs w:val="21"/>
              </w:rPr>
            </w:pPr>
            <w:r w:rsidRPr="00CC064F">
              <w:rPr>
                <w:b/>
                <w:bCs/>
                <w:szCs w:val="21"/>
              </w:rPr>
              <w:t>拟申报奖种</w:t>
            </w:r>
          </w:p>
        </w:tc>
        <w:tc>
          <w:tcPr>
            <w:tcW w:w="3510" w:type="dxa"/>
            <w:vAlign w:val="center"/>
          </w:tcPr>
          <w:p w:rsidR="00361ECB" w:rsidRPr="00CC064F" w:rsidRDefault="00C632AB">
            <w:pPr>
              <w:jc w:val="center"/>
              <w:rPr>
                <w:szCs w:val="21"/>
              </w:rPr>
            </w:pPr>
            <w:r w:rsidRPr="00CC064F">
              <w:rPr>
                <w:szCs w:val="21"/>
              </w:rPr>
              <w:t>技术发明奖</w:t>
            </w:r>
          </w:p>
        </w:tc>
        <w:tc>
          <w:tcPr>
            <w:tcW w:w="1440" w:type="dxa"/>
            <w:vAlign w:val="center"/>
          </w:tcPr>
          <w:p w:rsidR="00361ECB" w:rsidRPr="00CC064F" w:rsidRDefault="007C5FDD">
            <w:pPr>
              <w:jc w:val="center"/>
              <w:rPr>
                <w:b/>
                <w:bCs/>
                <w:szCs w:val="21"/>
              </w:rPr>
            </w:pPr>
            <w:r w:rsidRPr="00CC064F">
              <w:rPr>
                <w:b/>
                <w:bCs/>
                <w:szCs w:val="21"/>
              </w:rPr>
              <w:t>奖励等级</w:t>
            </w:r>
          </w:p>
        </w:tc>
        <w:tc>
          <w:tcPr>
            <w:tcW w:w="2250" w:type="dxa"/>
            <w:vAlign w:val="center"/>
          </w:tcPr>
          <w:p w:rsidR="00361ECB" w:rsidRPr="00CC064F" w:rsidRDefault="00C632AB">
            <w:pPr>
              <w:rPr>
                <w:szCs w:val="21"/>
              </w:rPr>
            </w:pPr>
            <w:r w:rsidRPr="00CC064F">
              <w:rPr>
                <w:szCs w:val="21"/>
              </w:rPr>
              <w:t>二等奖及以上</w:t>
            </w:r>
          </w:p>
        </w:tc>
      </w:tr>
      <w:tr w:rsidR="00361ECB" w:rsidRPr="00CC064F" w:rsidTr="00092A77">
        <w:trPr>
          <w:trHeight w:val="4665"/>
          <w:jc w:val="center"/>
        </w:trPr>
        <w:tc>
          <w:tcPr>
            <w:tcW w:w="1931" w:type="dxa"/>
            <w:tcBorders>
              <w:bottom w:val="single" w:sz="8" w:space="0" w:color="auto"/>
            </w:tcBorders>
            <w:vAlign w:val="center"/>
          </w:tcPr>
          <w:p w:rsidR="00361ECB" w:rsidRPr="00CC064F" w:rsidRDefault="007C5FDD">
            <w:pPr>
              <w:rPr>
                <w:b/>
                <w:bCs/>
                <w:szCs w:val="21"/>
              </w:rPr>
            </w:pPr>
            <w:r w:rsidRPr="00CC064F">
              <w:rPr>
                <w:b/>
                <w:bCs/>
                <w:szCs w:val="21"/>
              </w:rPr>
              <w:t>项目基本情况</w:t>
            </w:r>
          </w:p>
        </w:tc>
        <w:tc>
          <w:tcPr>
            <w:tcW w:w="7200" w:type="dxa"/>
            <w:gridSpan w:val="3"/>
            <w:tcBorders>
              <w:bottom w:val="single" w:sz="8" w:space="0" w:color="auto"/>
            </w:tcBorders>
            <w:vAlign w:val="center"/>
          </w:tcPr>
          <w:p w:rsidR="0085371F" w:rsidRPr="00CC064F" w:rsidRDefault="00092A77" w:rsidP="0085371F">
            <w:pPr>
              <w:spacing w:line="360" w:lineRule="auto"/>
              <w:ind w:firstLineChars="200" w:firstLine="420"/>
              <w:jc w:val="left"/>
              <w:rPr>
                <w:szCs w:val="21"/>
              </w:rPr>
            </w:pPr>
            <w:r w:rsidRPr="00CC064F">
              <w:rPr>
                <w:szCs w:val="21"/>
              </w:rPr>
              <w:t>该技术发明</w:t>
            </w:r>
            <w:r w:rsidR="0085371F" w:rsidRPr="00CC064F">
              <w:rPr>
                <w:szCs w:val="21"/>
              </w:rPr>
              <w:t>采用内置光物理循环杀毒、微纳米材料与光催化技术，针对</w:t>
            </w:r>
            <w:r w:rsidRPr="00CC064F">
              <w:rPr>
                <w:szCs w:val="21"/>
              </w:rPr>
              <w:t>不同类型的</w:t>
            </w:r>
            <w:r w:rsidR="0085371F" w:rsidRPr="00CC064F">
              <w:rPr>
                <w:szCs w:val="21"/>
              </w:rPr>
              <w:t>复杂公共环境，控制并消除其空气中的病毒、细菌、颗粒物及有害挥发性气体，并具备</w:t>
            </w:r>
            <w:r w:rsidR="0085371F" w:rsidRPr="00CC064F">
              <w:rPr>
                <w:szCs w:val="21"/>
              </w:rPr>
              <w:t>“</w:t>
            </w:r>
            <w:r w:rsidR="0085371F" w:rsidRPr="00CC064F">
              <w:rPr>
                <w:szCs w:val="21"/>
              </w:rPr>
              <w:t>应急</w:t>
            </w:r>
            <w:r w:rsidR="0085371F" w:rsidRPr="00CC064F">
              <w:rPr>
                <w:szCs w:val="21"/>
              </w:rPr>
              <w:t>”</w:t>
            </w:r>
            <w:r w:rsidR="0085371F" w:rsidRPr="00CC064F">
              <w:rPr>
                <w:szCs w:val="21"/>
              </w:rPr>
              <w:t>与</w:t>
            </w:r>
            <w:r w:rsidR="0085371F" w:rsidRPr="00CC064F">
              <w:rPr>
                <w:szCs w:val="21"/>
              </w:rPr>
              <w:t>“</w:t>
            </w:r>
            <w:r w:rsidR="0085371F" w:rsidRPr="00CC064F">
              <w:rPr>
                <w:szCs w:val="21"/>
              </w:rPr>
              <w:t>常规</w:t>
            </w:r>
            <w:r w:rsidR="0085371F" w:rsidRPr="00CC064F">
              <w:rPr>
                <w:szCs w:val="21"/>
              </w:rPr>
              <w:t>”</w:t>
            </w:r>
            <w:r w:rsidR="0085371F" w:rsidRPr="00CC064F">
              <w:rPr>
                <w:szCs w:val="21"/>
              </w:rPr>
              <w:t>的平急两用特征。</w:t>
            </w:r>
          </w:p>
          <w:p w:rsidR="0085371F" w:rsidRPr="00CC064F" w:rsidRDefault="0085371F" w:rsidP="0085371F">
            <w:pPr>
              <w:spacing w:line="360" w:lineRule="auto"/>
              <w:ind w:firstLineChars="200" w:firstLine="420"/>
              <w:jc w:val="left"/>
              <w:rPr>
                <w:szCs w:val="21"/>
              </w:rPr>
            </w:pPr>
            <w:r w:rsidRPr="00CC064F">
              <w:t>该技术来源于</w:t>
            </w:r>
            <w:r w:rsidR="00092A77" w:rsidRPr="00CC064F">
              <w:rPr>
                <w:szCs w:val="21"/>
              </w:rPr>
              <w:t>河北省科技厅科技</w:t>
            </w:r>
            <w:r w:rsidRPr="00CC064F">
              <w:rPr>
                <w:szCs w:val="21"/>
              </w:rPr>
              <w:t>计划</w:t>
            </w:r>
            <w:r w:rsidR="00092A77" w:rsidRPr="00CC064F">
              <w:rPr>
                <w:szCs w:val="21"/>
              </w:rPr>
              <w:t>项目，项目名称为</w:t>
            </w:r>
            <w:r w:rsidRPr="00CC064F">
              <w:rPr>
                <w:szCs w:val="21"/>
              </w:rPr>
              <w:t>华北科技学院省级国际科技合作基地项目，</w:t>
            </w:r>
            <w:r w:rsidR="00092A77" w:rsidRPr="00CC064F">
              <w:rPr>
                <w:szCs w:val="21"/>
              </w:rPr>
              <w:t>于</w:t>
            </w:r>
            <w:r w:rsidRPr="00CC064F">
              <w:rPr>
                <w:szCs w:val="21"/>
              </w:rPr>
              <w:t>2022</w:t>
            </w:r>
            <w:r w:rsidRPr="00CC064F">
              <w:rPr>
                <w:szCs w:val="21"/>
              </w:rPr>
              <w:t>年</w:t>
            </w:r>
            <w:r w:rsidRPr="00CC064F">
              <w:rPr>
                <w:szCs w:val="21"/>
              </w:rPr>
              <w:t>12</w:t>
            </w:r>
            <w:r w:rsidRPr="00CC064F">
              <w:rPr>
                <w:szCs w:val="21"/>
              </w:rPr>
              <w:t>月</w:t>
            </w:r>
            <w:r w:rsidR="00092A77" w:rsidRPr="00CC064F">
              <w:rPr>
                <w:szCs w:val="21"/>
              </w:rPr>
              <w:t>通过验收</w:t>
            </w:r>
            <w:r w:rsidRPr="00CC064F">
              <w:rPr>
                <w:szCs w:val="21"/>
              </w:rPr>
              <w:t>。</w:t>
            </w:r>
          </w:p>
          <w:p w:rsidR="00361ECB" w:rsidRPr="00CC064F" w:rsidRDefault="0085371F" w:rsidP="00092A77">
            <w:pPr>
              <w:spacing w:line="360" w:lineRule="auto"/>
              <w:ind w:firstLineChars="200" w:firstLine="420"/>
              <w:jc w:val="left"/>
              <w:rPr>
                <w:szCs w:val="21"/>
              </w:rPr>
            </w:pPr>
            <w:r w:rsidRPr="00CC064F">
              <w:t>该</w:t>
            </w:r>
            <w:r w:rsidR="00092A77" w:rsidRPr="00CC064F">
              <w:t>项成果</w:t>
            </w:r>
            <w:r w:rsidRPr="00CC064F">
              <w:rPr>
                <w:szCs w:val="21"/>
              </w:rPr>
              <w:t>已开展成果评价，</w:t>
            </w:r>
            <w:r w:rsidR="00092A77" w:rsidRPr="00CC064F">
              <w:rPr>
                <w:szCs w:val="21"/>
              </w:rPr>
              <w:t>相关</w:t>
            </w:r>
            <w:r w:rsidRPr="00CC064F">
              <w:rPr>
                <w:szCs w:val="21"/>
              </w:rPr>
              <w:t>技术</w:t>
            </w:r>
            <w:r w:rsidR="00092A77" w:rsidRPr="00CC064F">
              <w:rPr>
                <w:szCs w:val="21"/>
              </w:rPr>
              <w:t>可</w:t>
            </w:r>
            <w:r w:rsidRPr="00CC064F">
              <w:rPr>
                <w:szCs w:val="21"/>
              </w:rPr>
              <w:t>达到国际先进水平。获国家授权发明专利</w:t>
            </w:r>
            <w:r w:rsidRPr="00CC064F">
              <w:rPr>
                <w:szCs w:val="21"/>
              </w:rPr>
              <w:t>4</w:t>
            </w:r>
            <w:r w:rsidRPr="00CC064F">
              <w:rPr>
                <w:szCs w:val="21"/>
              </w:rPr>
              <w:t>项、实用新型专利</w:t>
            </w:r>
            <w:r w:rsidRPr="00CC064F">
              <w:rPr>
                <w:szCs w:val="21"/>
              </w:rPr>
              <w:t>4</w:t>
            </w:r>
            <w:r w:rsidRPr="00CC064F">
              <w:rPr>
                <w:szCs w:val="21"/>
              </w:rPr>
              <w:t>项、软件著作权</w:t>
            </w:r>
            <w:r w:rsidRPr="00CC064F">
              <w:rPr>
                <w:szCs w:val="21"/>
              </w:rPr>
              <w:t>5</w:t>
            </w:r>
            <w:r w:rsidRPr="00CC064F">
              <w:rPr>
                <w:szCs w:val="21"/>
              </w:rPr>
              <w:t>项，发表学术论文</w:t>
            </w:r>
            <w:r w:rsidRPr="00CC064F">
              <w:rPr>
                <w:szCs w:val="21"/>
              </w:rPr>
              <w:t>20</w:t>
            </w:r>
            <w:r w:rsidRPr="00CC064F">
              <w:rPr>
                <w:szCs w:val="21"/>
              </w:rPr>
              <w:t>篇，编制出版专著</w:t>
            </w:r>
            <w:r w:rsidRPr="00CC064F">
              <w:rPr>
                <w:szCs w:val="21"/>
              </w:rPr>
              <w:t>1</w:t>
            </w:r>
            <w:r w:rsidRPr="00CC064F">
              <w:rPr>
                <w:szCs w:val="21"/>
              </w:rPr>
              <w:t>部、标准</w:t>
            </w:r>
            <w:r w:rsidRPr="00CC064F">
              <w:rPr>
                <w:szCs w:val="21"/>
              </w:rPr>
              <w:t>2</w:t>
            </w:r>
            <w:r w:rsidRPr="00CC064F">
              <w:rPr>
                <w:szCs w:val="21"/>
              </w:rPr>
              <w:t>部，获国际科技</w:t>
            </w:r>
            <w:r w:rsidR="00092A77" w:rsidRPr="00CC064F">
              <w:rPr>
                <w:szCs w:val="21"/>
              </w:rPr>
              <w:t>及发明</w:t>
            </w:r>
            <w:r w:rsidRPr="00CC064F">
              <w:rPr>
                <w:szCs w:val="21"/>
              </w:rPr>
              <w:t>奖</w:t>
            </w:r>
            <w:r w:rsidRPr="00CC064F">
              <w:rPr>
                <w:szCs w:val="21"/>
              </w:rPr>
              <w:t>2</w:t>
            </w:r>
            <w:r w:rsidRPr="00CC064F">
              <w:rPr>
                <w:szCs w:val="21"/>
              </w:rPr>
              <w:t>项。</w:t>
            </w:r>
            <w:r w:rsidR="00092A77" w:rsidRPr="00CC064F">
              <w:rPr>
                <w:szCs w:val="21"/>
              </w:rPr>
              <w:t>该项技术</w:t>
            </w:r>
            <w:r w:rsidRPr="00CC064F">
              <w:rPr>
                <w:szCs w:val="21"/>
              </w:rPr>
              <w:t>自</w:t>
            </w:r>
            <w:r w:rsidRPr="00CC064F">
              <w:rPr>
                <w:szCs w:val="21"/>
              </w:rPr>
              <w:t>2021</w:t>
            </w:r>
            <w:r w:rsidR="00092A77" w:rsidRPr="00CC064F">
              <w:rPr>
                <w:szCs w:val="21"/>
              </w:rPr>
              <w:t>年应用至今，累计销售收入达</w:t>
            </w:r>
            <w:r w:rsidRPr="00CC064F">
              <w:rPr>
                <w:szCs w:val="21"/>
              </w:rPr>
              <w:t>3000</w:t>
            </w:r>
            <w:r w:rsidRPr="00CC064F">
              <w:rPr>
                <w:szCs w:val="21"/>
              </w:rPr>
              <w:t>万元。</w:t>
            </w:r>
          </w:p>
        </w:tc>
      </w:tr>
      <w:tr w:rsidR="00361ECB" w:rsidRPr="00CC064F">
        <w:trPr>
          <w:trHeight w:val="1156"/>
          <w:jc w:val="center"/>
        </w:trPr>
        <w:tc>
          <w:tcPr>
            <w:tcW w:w="1931" w:type="dxa"/>
            <w:tcBorders>
              <w:bottom w:val="single" w:sz="8" w:space="0" w:color="auto"/>
            </w:tcBorders>
            <w:vAlign w:val="center"/>
          </w:tcPr>
          <w:p w:rsidR="00361ECB" w:rsidRPr="00CC064F" w:rsidRDefault="007C5FDD">
            <w:pPr>
              <w:rPr>
                <w:b/>
                <w:bCs/>
                <w:szCs w:val="21"/>
              </w:rPr>
            </w:pPr>
            <w:r w:rsidRPr="00CC064F">
              <w:rPr>
                <w:b/>
                <w:bCs/>
                <w:szCs w:val="21"/>
              </w:rPr>
              <w:t>该项目近两年是否申报省科学技术奖</w:t>
            </w:r>
            <w:r w:rsidRPr="00CC064F">
              <w:rPr>
                <w:b/>
                <w:bCs/>
                <w:szCs w:val="21"/>
              </w:rPr>
              <w:t xml:space="preserve"> </w:t>
            </w:r>
          </w:p>
        </w:tc>
        <w:tc>
          <w:tcPr>
            <w:tcW w:w="7200" w:type="dxa"/>
            <w:gridSpan w:val="3"/>
            <w:tcBorders>
              <w:bottom w:val="single" w:sz="8" w:space="0" w:color="auto"/>
            </w:tcBorders>
            <w:vAlign w:val="center"/>
          </w:tcPr>
          <w:p w:rsidR="00361ECB" w:rsidRPr="00CC064F" w:rsidRDefault="0085371F" w:rsidP="0085371F">
            <w:pPr>
              <w:rPr>
                <w:bCs/>
                <w:szCs w:val="21"/>
              </w:rPr>
            </w:pPr>
            <w:r w:rsidRPr="00CC064F">
              <w:rPr>
                <w:bCs/>
                <w:szCs w:val="21"/>
              </w:rPr>
              <w:t>否</w:t>
            </w:r>
          </w:p>
        </w:tc>
      </w:tr>
      <w:tr w:rsidR="00361ECB" w:rsidRPr="00CC064F">
        <w:trPr>
          <w:trHeight w:val="1156"/>
          <w:jc w:val="center"/>
        </w:trPr>
        <w:tc>
          <w:tcPr>
            <w:tcW w:w="1931" w:type="dxa"/>
            <w:tcBorders>
              <w:bottom w:val="single" w:sz="8" w:space="0" w:color="auto"/>
            </w:tcBorders>
            <w:vAlign w:val="center"/>
          </w:tcPr>
          <w:p w:rsidR="00361ECB" w:rsidRPr="00CC064F" w:rsidRDefault="007C5FDD">
            <w:pPr>
              <w:rPr>
                <w:b/>
                <w:bCs/>
                <w:szCs w:val="21"/>
              </w:rPr>
            </w:pPr>
            <w:r w:rsidRPr="00CC064F">
              <w:rPr>
                <w:b/>
                <w:bCs/>
                <w:szCs w:val="21"/>
              </w:rPr>
              <w:t>项目完成人去年是否获奖、获奖排名</w:t>
            </w:r>
          </w:p>
        </w:tc>
        <w:tc>
          <w:tcPr>
            <w:tcW w:w="7200" w:type="dxa"/>
            <w:gridSpan w:val="3"/>
            <w:tcBorders>
              <w:bottom w:val="single" w:sz="8" w:space="0" w:color="auto"/>
            </w:tcBorders>
            <w:vAlign w:val="center"/>
          </w:tcPr>
          <w:p w:rsidR="0085371F" w:rsidRPr="00CC064F" w:rsidRDefault="0085371F" w:rsidP="0085371F">
            <w:pPr>
              <w:rPr>
                <w:bCs/>
                <w:szCs w:val="21"/>
              </w:rPr>
            </w:pPr>
            <w:r w:rsidRPr="00CC064F">
              <w:rPr>
                <w:bCs/>
                <w:szCs w:val="21"/>
              </w:rPr>
              <w:t>获第</w:t>
            </w:r>
            <w:r w:rsidRPr="00CC064F">
              <w:rPr>
                <w:bCs/>
                <w:szCs w:val="21"/>
              </w:rPr>
              <w:t>34</w:t>
            </w:r>
            <w:r w:rsidRPr="00CC064F">
              <w:rPr>
                <w:bCs/>
                <w:szCs w:val="21"/>
              </w:rPr>
              <w:t>届国际发明、创新与技术展览会</w:t>
            </w:r>
            <w:r w:rsidR="00092A77" w:rsidRPr="00CC064F">
              <w:rPr>
                <w:bCs/>
                <w:szCs w:val="21"/>
              </w:rPr>
              <w:t>，</w:t>
            </w:r>
            <w:r w:rsidRPr="00CC064F">
              <w:rPr>
                <w:bCs/>
                <w:szCs w:val="21"/>
              </w:rPr>
              <w:t>金奖，排名第一；</w:t>
            </w:r>
          </w:p>
          <w:p w:rsidR="00092A77" w:rsidRPr="00CC064F" w:rsidRDefault="00092A77" w:rsidP="0085371F">
            <w:pPr>
              <w:rPr>
                <w:bCs/>
                <w:szCs w:val="21"/>
              </w:rPr>
            </w:pPr>
            <w:r w:rsidRPr="00CC064F">
              <w:rPr>
                <w:bCs/>
                <w:szCs w:val="21"/>
              </w:rPr>
              <w:t>获马来西亚技术博览会</w:t>
            </w:r>
            <w:r w:rsidRPr="00CC064F">
              <w:rPr>
                <w:bCs/>
                <w:szCs w:val="21"/>
              </w:rPr>
              <w:t>MTE 2023</w:t>
            </w:r>
            <w:r w:rsidRPr="00CC064F">
              <w:rPr>
                <w:bCs/>
                <w:szCs w:val="21"/>
              </w:rPr>
              <w:t>，国际最佳发明奖，排名第一；</w:t>
            </w:r>
          </w:p>
          <w:p w:rsidR="00361ECB" w:rsidRPr="00CC064F" w:rsidRDefault="0085371F" w:rsidP="0085371F">
            <w:pPr>
              <w:rPr>
                <w:bCs/>
                <w:szCs w:val="21"/>
              </w:rPr>
            </w:pPr>
            <w:r w:rsidRPr="00CC064F">
              <w:rPr>
                <w:bCs/>
                <w:szCs w:val="21"/>
              </w:rPr>
              <w:t>获中国安全生产协会安全科技进步奖，三等奖，排名第三</w:t>
            </w:r>
            <w:r w:rsidR="00092A77" w:rsidRPr="00CC064F">
              <w:rPr>
                <w:bCs/>
                <w:szCs w:val="21"/>
              </w:rPr>
              <w:t>。</w:t>
            </w:r>
          </w:p>
        </w:tc>
      </w:tr>
    </w:tbl>
    <w:p w:rsidR="00361ECB" w:rsidRPr="00CC064F" w:rsidRDefault="00361ECB"/>
    <w:sectPr w:rsidR="00361ECB" w:rsidRPr="00CC064F">
      <w:footerReference w:type="default" r:id="rId8"/>
      <w:pgSz w:w="11906" w:h="16838"/>
      <w:pgMar w:top="1814" w:right="1587" w:bottom="141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41D0" w:rsidRDefault="00D441D0">
      <w:r>
        <w:separator/>
      </w:r>
    </w:p>
  </w:endnote>
  <w:endnote w:type="continuationSeparator" w:id="0">
    <w:p w:rsidR="00D441D0" w:rsidRDefault="00D44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ECB" w:rsidRDefault="007C5FD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61ECB" w:rsidRDefault="007C5FDD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E296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BbUj9DDAQAAZAMAAA4AAAAAAAAAAAAAAAAALgIAAGRy&#10;cy9lMm9Eb2MueG1sUEsBAi0AFAAGAAgAAAAhAAxK8O7WAAAABQEAAA8AAAAAAAAAAAAAAAAAHQQA&#10;AGRycy9kb3ducmV2LnhtbFBLBQYAAAAABAAEAPMAAAAgBQAAAAA=&#10;" filled="f" stroked="f">
              <v:textbox style="mso-fit-shape-to-text:t" inset="0,0,0,0">
                <w:txbxContent>
                  <w:p w:rsidR="00361ECB" w:rsidRDefault="007C5FDD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E296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41D0" w:rsidRDefault="00D441D0">
      <w:r>
        <w:separator/>
      </w:r>
    </w:p>
  </w:footnote>
  <w:footnote w:type="continuationSeparator" w:id="0">
    <w:p w:rsidR="00D441D0" w:rsidRDefault="00D441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0E129D"/>
    <w:multiLevelType w:val="hybridMultilevel"/>
    <w:tmpl w:val="3730B0FA"/>
    <w:lvl w:ilvl="0" w:tplc="79FE70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zMWQ3YzVhYjEzYWQ5YjlmNWYyNjY5ZWUxM2U3MTkifQ=="/>
  </w:docVars>
  <w:rsids>
    <w:rsidRoot w:val="EDEF5574"/>
    <w:rsid w:val="EDEF5574"/>
    <w:rsid w:val="0F5E2B69"/>
    <w:rsid w:val="373E7396"/>
    <w:rsid w:val="6DCD1231"/>
    <w:rsid w:val="7A9FCC86"/>
    <w:rsid w:val="7FFF65F8"/>
    <w:rsid w:val="B7F6F2B2"/>
    <w:rsid w:val="BF1FEEF8"/>
    <w:rsid w:val="C6BF97BD"/>
    <w:rsid w:val="EBBD239B"/>
    <w:rsid w:val="EDEF5574"/>
    <w:rsid w:val="F3975402"/>
    <w:rsid w:val="F7CFB879"/>
    <w:rsid w:val="F9BEAC7D"/>
    <w:rsid w:val="FC9DA7EF"/>
    <w:rsid w:val="00092A77"/>
    <w:rsid w:val="00237808"/>
    <w:rsid w:val="00361ECB"/>
    <w:rsid w:val="00362BE0"/>
    <w:rsid w:val="005071F1"/>
    <w:rsid w:val="005536C3"/>
    <w:rsid w:val="006C2BFC"/>
    <w:rsid w:val="007547DF"/>
    <w:rsid w:val="007C5FDD"/>
    <w:rsid w:val="007C73D6"/>
    <w:rsid w:val="0085371F"/>
    <w:rsid w:val="009144BB"/>
    <w:rsid w:val="00955D3F"/>
    <w:rsid w:val="0098421F"/>
    <w:rsid w:val="00B74A81"/>
    <w:rsid w:val="00BE2967"/>
    <w:rsid w:val="00C632AB"/>
    <w:rsid w:val="00CC064F"/>
    <w:rsid w:val="00CF5340"/>
    <w:rsid w:val="00D257D4"/>
    <w:rsid w:val="00D441D0"/>
    <w:rsid w:val="00F1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033DEF"/>
  <w15:docId w15:val="{BB59013D-2B8C-4778-9791-980D91B64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rPr>
      <w:color w:val="0000FF"/>
      <w:u w:val="single"/>
    </w:rPr>
  </w:style>
  <w:style w:type="paragraph" w:styleId="a9">
    <w:name w:val="List Paragraph"/>
    <w:basedOn w:val="a"/>
    <w:uiPriority w:val="99"/>
    <w:rsid w:val="009842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</TotalTime>
  <Pages>1</Pages>
  <Words>92</Words>
  <Characters>530</Characters>
  <Application>Microsoft Office Word</Application>
  <DocSecurity>0</DocSecurity>
  <Lines>4</Lines>
  <Paragraphs>1</Paragraphs>
  <ScaleCrop>false</ScaleCrop>
  <Company>Lenovo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liuxin</dc:creator>
  <cp:lastModifiedBy>l</cp:lastModifiedBy>
  <cp:revision>16</cp:revision>
  <dcterms:created xsi:type="dcterms:W3CDTF">2024-08-27T19:48:00Z</dcterms:created>
  <dcterms:modified xsi:type="dcterms:W3CDTF">2024-09-10T03:11:00Z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9E6CBC18B3654CE6895F706CDB1E066E_13</vt:lpwstr>
  </property>
</Properties>
</file>